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A75" w:rsidRDefault="006E0A75" w:rsidP="006E0A75">
      <w:pPr>
        <w:autoSpaceDE w:val="0"/>
        <w:autoSpaceDN w:val="0"/>
        <w:adjustRightInd w:val="0"/>
        <w:spacing w:after="0" w:line="240" w:lineRule="auto"/>
        <w:ind w:left="5103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Załącznik Nr 1 do uchwały N</w:t>
      </w:r>
      <w:r>
        <w:rPr>
          <w:rFonts w:ascii="TimesNewRomanPSMT" w:hAnsi="TimesNewRomanPSMT" w:cs="TimesNewRomanPSMT"/>
        </w:rPr>
        <w:t xml:space="preserve">r </w:t>
      </w:r>
      <w:r>
        <w:rPr>
          <w:rFonts w:ascii="TimesNewRomanPSMT" w:hAnsi="TimesNewRomanPSMT" w:cs="TimesNewRomanPSMT"/>
        </w:rPr>
        <w:t>XIX/165/20</w:t>
      </w:r>
    </w:p>
    <w:p w:rsidR="006E0A75" w:rsidRDefault="006E0A75" w:rsidP="006E0A75">
      <w:pPr>
        <w:autoSpaceDE w:val="0"/>
        <w:autoSpaceDN w:val="0"/>
        <w:adjustRightInd w:val="0"/>
        <w:spacing w:after="0" w:line="240" w:lineRule="auto"/>
        <w:ind w:left="5103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Rady Miasta Grajewo</w:t>
      </w:r>
    </w:p>
    <w:p w:rsidR="006E0A75" w:rsidRDefault="006E0A75" w:rsidP="006E0A75">
      <w:pPr>
        <w:autoSpaceDE w:val="0"/>
        <w:autoSpaceDN w:val="0"/>
        <w:adjustRightInd w:val="0"/>
        <w:spacing w:after="0" w:line="240" w:lineRule="auto"/>
        <w:ind w:left="5103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 dnia 29 kwietnia 2020 r.</w:t>
      </w:r>
    </w:p>
    <w:p w:rsidR="006E0A75" w:rsidRDefault="006E0A75" w:rsidP="006E0A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</w:t>
      </w:r>
    </w:p>
    <w:p w:rsidR="006E0A75" w:rsidRDefault="006E0A75" w:rsidP="006E0A7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Imię i nazwisko/Nazwa Podatnika</w:t>
      </w:r>
    </w:p>
    <w:p w:rsidR="006E0A75" w:rsidRDefault="006E0A75" w:rsidP="006E0A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</w:t>
      </w:r>
    </w:p>
    <w:p w:rsidR="006E0A75" w:rsidRDefault="006E0A75" w:rsidP="006E0A7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Adres</w:t>
      </w:r>
    </w:p>
    <w:p w:rsidR="006E0A75" w:rsidRDefault="006E0A75" w:rsidP="006E0A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</w:t>
      </w:r>
    </w:p>
    <w:p w:rsidR="006E0A75" w:rsidRDefault="006E0A75" w:rsidP="006E0A7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NIP</w:t>
      </w:r>
    </w:p>
    <w:p w:rsidR="006E0A75" w:rsidRDefault="006E0A75" w:rsidP="006E0A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</w:t>
      </w:r>
    </w:p>
    <w:p w:rsidR="006E0A75" w:rsidRDefault="006E0A75" w:rsidP="006E0A7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Telefon</w:t>
      </w:r>
    </w:p>
    <w:p w:rsidR="006E0A75" w:rsidRDefault="006E0A75" w:rsidP="006E0A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</w:t>
      </w:r>
    </w:p>
    <w:p w:rsidR="006E0A75" w:rsidRDefault="006E0A75" w:rsidP="006E0A7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e-mail:</w:t>
      </w:r>
    </w:p>
    <w:p w:rsidR="006E0A75" w:rsidRDefault="006E0A75" w:rsidP="006E0A75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Burmistrz Miasta Grajewo</w:t>
      </w:r>
    </w:p>
    <w:p w:rsidR="006E0A75" w:rsidRDefault="006E0A75" w:rsidP="006E0A75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</w:rPr>
      </w:pPr>
    </w:p>
    <w:p w:rsidR="006E0A75" w:rsidRDefault="006E0A75" w:rsidP="006E0A75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</w:rPr>
      </w:pPr>
    </w:p>
    <w:p w:rsidR="006E0A75" w:rsidRDefault="006E0A75" w:rsidP="006E0A7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OŚWIADCZENIE</w:t>
      </w:r>
    </w:p>
    <w:p w:rsidR="006E0A75" w:rsidRDefault="006E0A75" w:rsidP="006E0A7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6E0A75" w:rsidRDefault="006E0A75" w:rsidP="006E0A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Oświadczam, że ponoszę negatywne konsekwencje ekonomiczne z powodu COVID-19 mające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bezpośredni wpływ na płynność finansową prowadzonego przedsiębiorstwa.</w:t>
      </w:r>
    </w:p>
    <w:p w:rsidR="006E0A75" w:rsidRDefault="006E0A75" w:rsidP="006E0A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</w:rPr>
      </w:pPr>
    </w:p>
    <w:p w:rsidR="006E0A75" w:rsidRDefault="006E0A75" w:rsidP="006E0A75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Pouczenie:</w:t>
      </w:r>
    </w:p>
    <w:p w:rsidR="006E0A75" w:rsidRDefault="006E0A75" w:rsidP="006E0A7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Art.56. </w:t>
      </w:r>
      <w:r>
        <w:rPr>
          <w:rFonts w:ascii="TimesNewRomanPSMT" w:hAnsi="TimesNewRomanPSMT" w:cs="TimesNewRomanPSMT"/>
        </w:rPr>
        <w:t>§ 1 ustawy z dnia 10 września 1999 r. - Kodeks karny skarbowy (Dz. U.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z 2020 r. poz. 19, 568, 695): „Podatnik, który składając organowi podatkowemu, innemu </w:t>
      </w:r>
      <w:r>
        <w:rPr>
          <w:rFonts w:ascii="TimesNewRomanPSMT" w:hAnsi="TimesNewRomanPSMT" w:cs="TimesNewRomanPSMT"/>
        </w:rPr>
        <w:t xml:space="preserve"> u</w:t>
      </w:r>
      <w:r>
        <w:rPr>
          <w:rFonts w:ascii="TimesNewRomanPSMT" w:hAnsi="TimesNewRomanPSMT" w:cs="TimesNewRomanPSMT"/>
        </w:rPr>
        <w:t>prawnionemu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organowi lub płatnikowi deklarację lub oświadczenie, podaje nieprawdę lub zataja prawdę albo nie dopełnia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obowiązku zawiadomienia o zmianie objętych nimi danych, przez co naraża podatek na uszczuplenie, podlega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karze grzywny do 720 stawek dziennych albo karze pozbawienia wolności, albo obu tym karom łącznie.”</w:t>
      </w:r>
    </w:p>
    <w:p w:rsidR="006E0A75" w:rsidRDefault="006E0A75" w:rsidP="006E0A7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6E0A75" w:rsidRDefault="006E0A75" w:rsidP="006E0A7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</w:t>
      </w:r>
    </w:p>
    <w:p w:rsidR="006E0A75" w:rsidRDefault="006E0A75" w:rsidP="006E0A75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Miejscowość, data</w:t>
      </w:r>
    </w:p>
    <w:p w:rsidR="006E0A75" w:rsidRDefault="006E0A75" w:rsidP="006E0A7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</w:t>
      </w:r>
    </w:p>
    <w:p w:rsidR="006E0A75" w:rsidRDefault="006E0A75" w:rsidP="006E0A75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Podpis podatnika</w:t>
      </w:r>
    </w:p>
    <w:p w:rsidR="006E0A75" w:rsidRDefault="006E0A75" w:rsidP="006E0A75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</w:rPr>
      </w:pPr>
    </w:p>
    <w:p w:rsidR="006E0A75" w:rsidRDefault="006E0A75" w:rsidP="006E0A75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Oświadczenie można złożyć:</w:t>
      </w:r>
    </w:p>
    <w:p w:rsidR="006E0A75" w:rsidRDefault="006E0A75" w:rsidP="006E0A7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w formie elektronicznej przez elektroniczną skrzynkę podawczą EPUAP organu podatkowego, podpisany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profilem zaufanym lub kwalifikowanym podpisem elektronicznym, lub</w:t>
      </w:r>
    </w:p>
    <w:p w:rsidR="00770A85" w:rsidRDefault="006E0A75" w:rsidP="006E0A75">
      <w:pPr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</w:rPr>
        <w:t>b) w formie pisemnej za pośrednictwem operatora pocztowego na adres: Urząd Miasta Grajewo, ul. Strażacka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6A, 19-200 Grajewo</w:t>
      </w:r>
    </w:p>
    <w:sectPr w:rsidR="00770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75"/>
    <w:rsid w:val="006E0A75"/>
    <w:rsid w:val="0077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F513"/>
  <w15:chartTrackingRefBased/>
  <w15:docId w15:val="{0B6DCE49-E677-4D12-BB24-470B1E37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Dziejma</dc:creator>
  <cp:keywords/>
  <dc:description/>
  <cp:lastModifiedBy>Monika Dziejma</cp:lastModifiedBy>
  <cp:revision>1</cp:revision>
  <dcterms:created xsi:type="dcterms:W3CDTF">2020-05-06T07:35:00Z</dcterms:created>
  <dcterms:modified xsi:type="dcterms:W3CDTF">2020-05-06T07:38:00Z</dcterms:modified>
</cp:coreProperties>
</file>